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DF" w:rsidRPr="00E553F0" w:rsidRDefault="00323BDF" w:rsidP="00B56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53F0">
        <w:rPr>
          <w:rFonts w:ascii="Times New Roman" w:hAnsi="Times New Roman" w:cs="Times New Roman"/>
          <w:b/>
          <w:sz w:val="28"/>
          <w:szCs w:val="28"/>
        </w:rPr>
        <w:t>Istituzioni di Diritto costituzionale</w:t>
      </w:r>
    </w:p>
    <w:p w:rsidR="00E553F0" w:rsidRDefault="00E553F0" w:rsidP="00B56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3F0" w:rsidRPr="00E553F0" w:rsidRDefault="00323BDF" w:rsidP="00B56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8B7">
        <w:rPr>
          <w:rFonts w:ascii="Times New Roman" w:hAnsi="Times New Roman" w:cs="Times New Roman"/>
          <w:b/>
          <w:sz w:val="28"/>
          <w:szCs w:val="28"/>
        </w:rPr>
        <w:t>Obiettivi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Il Corso dà le principali nozioni del Diritto costituzionale italiano attraverso lo studio delle norme della Costituzione.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Lo studente dovrà acquisire: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- Conoscenza e capacità di comprensione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- Conoscenza e capacità di comprensione applicate 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- Autonomia di giudizio 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- Abilità comunicative 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Nella prima parte il corso approfondisce le conoscenze relative alle fonti del diritto e all’ordinamento giudiziario.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Nella seconda parte il corso ha ad oggetto lo studio della forma di governo italiana, dei diritti fondamentali e delle garanzie costituzionali.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8B7">
        <w:rPr>
          <w:rFonts w:ascii="Times New Roman" w:hAnsi="Times New Roman" w:cs="Times New Roman"/>
          <w:b/>
          <w:sz w:val="28"/>
          <w:szCs w:val="28"/>
        </w:rPr>
        <w:t>Programma</w:t>
      </w:r>
    </w:p>
    <w:p w:rsidR="00E553F0" w:rsidRDefault="00E553F0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Parte I 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Le fonti del diritto in generale. I criteri ordinatori. Le fonti internazionali e straniere. L’adattamento del diritto interno al diritto internazionale. Le fonti europee. Le fonti costituzionali. Le fonti statali primarie. Le fonti statali secondarie. Le fonti regionali. Le fonti locali.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Parte II 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Assetto della forma di governo italiana.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Disciplina costituzionale dei diritti fondamentali.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Tutela internazionale dei diritti fondamentali.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F0" w:rsidRPr="00E553F0" w:rsidRDefault="00E553F0" w:rsidP="00B56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Modalità di esame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L’esame si svolgerà in forma orale e prevede l’accertamento delle conoscenze teoriche e pratiche relative agli istituti oggetto del programma.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Lo studente dovrà dimostrare di avere: 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- Conoscenza e capacità di comprensione 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- Conoscenza e capacità di comprensione applicate 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- Autonomia di giudizio 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- Abilità comunicative 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- Capacità di apprendere</w:t>
      </w:r>
    </w:p>
    <w:p w:rsidR="00B568B7" w:rsidRDefault="00B568B7" w:rsidP="00B56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8B7" w:rsidRPr="00E553F0" w:rsidRDefault="00E553F0" w:rsidP="00B56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Libri di testo consigliati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>Per la parte relativa alle fonti del Diritto:</w:t>
      </w:r>
    </w:p>
    <w:p w:rsidR="00323BDF" w:rsidRPr="00B568B7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B7">
        <w:rPr>
          <w:rFonts w:ascii="Times New Roman" w:hAnsi="Times New Roman" w:cs="Times New Roman"/>
          <w:sz w:val="28"/>
          <w:szCs w:val="28"/>
        </w:rPr>
        <w:t xml:space="preserve">M. </w:t>
      </w:r>
      <w:proofErr w:type="spellStart"/>
      <w:r w:rsidRPr="00B568B7">
        <w:rPr>
          <w:rFonts w:ascii="Times New Roman" w:hAnsi="Times New Roman" w:cs="Times New Roman"/>
          <w:sz w:val="28"/>
          <w:szCs w:val="28"/>
        </w:rPr>
        <w:t>Pedrazza</w:t>
      </w:r>
      <w:proofErr w:type="spellEnd"/>
      <w:r w:rsidRPr="00B568B7">
        <w:rPr>
          <w:rFonts w:ascii="Times New Roman" w:hAnsi="Times New Roman" w:cs="Times New Roman"/>
          <w:sz w:val="28"/>
          <w:szCs w:val="28"/>
        </w:rPr>
        <w:t xml:space="preserve"> Gorlero, </w:t>
      </w:r>
      <w:r w:rsidRPr="00323BD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it-IT"/>
        </w:rPr>
        <w:t>Le fonti dell’ordinamento repubblicano</w:t>
      </w:r>
      <w:r w:rsidRPr="00B568B7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it-IT"/>
        </w:rPr>
        <w:t>, Milano, 2010</w:t>
      </w:r>
    </w:p>
    <w:p w:rsidR="00323BDF" w:rsidRDefault="00323BDF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8B7" w:rsidRDefault="00B568B7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le altre parti:</w:t>
      </w:r>
    </w:p>
    <w:p w:rsidR="00B568B7" w:rsidRPr="00B568B7" w:rsidRDefault="00B568B7" w:rsidP="00B5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Bin, Pitruzzella, Diritto costituzionale, Torino, 2017</w:t>
      </w:r>
    </w:p>
    <w:sectPr w:rsidR="00B568B7" w:rsidRPr="00B56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DF"/>
    <w:rsid w:val="00323BDF"/>
    <w:rsid w:val="003267C2"/>
    <w:rsid w:val="003A725A"/>
    <w:rsid w:val="00B568B7"/>
    <w:rsid w:val="00E553F0"/>
    <w:rsid w:val="00E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C51D6-8B57-4936-89B1-8193302F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Catalano</dc:creator>
  <cp:keywords/>
  <dc:description/>
  <cp:lastModifiedBy>Sara Tronconi</cp:lastModifiedBy>
  <cp:revision>2</cp:revision>
  <dcterms:created xsi:type="dcterms:W3CDTF">2017-07-24T10:24:00Z</dcterms:created>
  <dcterms:modified xsi:type="dcterms:W3CDTF">2017-07-24T10:24:00Z</dcterms:modified>
</cp:coreProperties>
</file>